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C16C" w14:textId="604AAE57" w:rsidR="005A2C20" w:rsidRDefault="004035D4">
      <w:pPr>
        <w:pStyle w:val="Heading1"/>
        <w:jc w:val="center"/>
      </w:pPr>
      <w:r>
        <w:t>Pre-</w:t>
      </w:r>
      <w:proofErr w:type="gramStart"/>
      <w:r>
        <w:t xml:space="preserve">visit </w:t>
      </w:r>
      <w:r w:rsidR="006D6996">
        <w:t xml:space="preserve"> Colon</w:t>
      </w:r>
      <w:proofErr w:type="gramEnd"/>
      <w:r w:rsidR="006D6996">
        <w:t xml:space="preserve"> Hydrotherapy</w:t>
      </w:r>
      <w:r>
        <w:t xml:space="preserve"> information</w:t>
      </w:r>
    </w:p>
    <w:p w14:paraId="61117C97" w14:textId="77777777" w:rsidR="006D6996" w:rsidRDefault="006D6996">
      <w:r>
        <w:t xml:space="preserve">Attached are the forms for your </w:t>
      </w:r>
      <w:r w:rsidR="00355F76">
        <w:t>colonic appointment</w:t>
      </w:r>
      <w:r>
        <w:t>. If you have had abdominal surgery in the past 6 months, we cannot do a colonic.</w:t>
      </w:r>
      <w:r>
        <w:br/>
        <w:t>There is a 48-hour cancellation/reschedule policy to avoid a loss of your deposit fee per booked service.</w:t>
      </w:r>
      <w:r>
        <w:br/>
        <w:t>Please print the forms and bring them filled out.</w:t>
      </w:r>
    </w:p>
    <w:p w14:paraId="6D3010A4" w14:textId="7064AB6E" w:rsidR="005A2C20" w:rsidRDefault="006D6996">
      <w:r>
        <w:br/>
        <w:t>Please arrive on time.</w:t>
      </w:r>
      <w:r>
        <w:br/>
        <w:t xml:space="preserve">If you weigh more than 340 pounds, we cannot </w:t>
      </w:r>
      <w:proofErr w:type="gramStart"/>
      <w:r>
        <w:t>do</w:t>
      </w:r>
      <w:proofErr w:type="gramEnd"/>
      <w:r>
        <w:t xml:space="preserve"> your colonic due to table capacity.</w:t>
      </w:r>
      <w:r>
        <w:br/>
        <w:t>Please turn your phone off or set it to airplane mode. The office is an EMF-reduced area for the wellbeing of clients.</w:t>
      </w:r>
    </w:p>
    <w:p w14:paraId="67FB5D8F" w14:textId="77777777" w:rsidR="005A2C20" w:rsidRDefault="006D6996">
      <w:pPr>
        <w:pStyle w:val="Heading2"/>
      </w:pPr>
      <w:r>
        <w:t>Here’s what you need to know before your appointment!</w:t>
      </w:r>
    </w:p>
    <w:p w14:paraId="31412C10" w14:textId="77777777" w:rsidR="005A2C20" w:rsidRDefault="006D6996">
      <w:pPr>
        <w:pStyle w:val="Heading3"/>
      </w:pPr>
      <w:r>
        <w:t>Pre-Treatment Advice:</w:t>
      </w:r>
    </w:p>
    <w:p w14:paraId="2C4437FB" w14:textId="77777777" w:rsidR="005A2C20" w:rsidRDefault="006D6996">
      <w:pPr>
        <w:pStyle w:val="ListBullet"/>
      </w:pPr>
      <w:r>
        <w:t>Stay hydrated – Drink plenty of water in the days leading up to your session.</w:t>
      </w:r>
    </w:p>
    <w:p w14:paraId="50246DAD" w14:textId="77777777" w:rsidR="005A2C20" w:rsidRDefault="006D6996">
      <w:pPr>
        <w:pStyle w:val="ListBullet"/>
      </w:pPr>
      <w:r>
        <w:t>Eat light – Opt for a light meal a few hours before your appointment, avoiding heavy, greasy, or spicy foods.</w:t>
      </w:r>
    </w:p>
    <w:p w14:paraId="2090695B" w14:textId="77777777" w:rsidR="005A2C20" w:rsidRDefault="006D6996">
      <w:pPr>
        <w:pStyle w:val="ListBullet"/>
      </w:pPr>
      <w:r>
        <w:t>Avoid alcohol &amp; caffeine – These can dehydrate the body and make the treatment less effective.</w:t>
      </w:r>
    </w:p>
    <w:p w14:paraId="5F2683ED" w14:textId="77777777" w:rsidR="005A2C20" w:rsidRDefault="006D6996">
      <w:pPr>
        <w:pStyle w:val="ListBullet"/>
      </w:pPr>
      <w:r>
        <w:t>Relax – Try to stay calm and give yourself time either side of your treatment so you’re not rushing.</w:t>
      </w:r>
    </w:p>
    <w:p w14:paraId="639FF9F4" w14:textId="77777777" w:rsidR="005A2C20" w:rsidRDefault="006D6996">
      <w:pPr>
        <w:pStyle w:val="ListBullet"/>
      </w:pPr>
      <w:r>
        <w:t>Looking after your body before your treatment helps you get the most from your session!</w:t>
      </w:r>
    </w:p>
    <w:p w14:paraId="0B450433" w14:textId="77777777" w:rsidR="005A2C20" w:rsidRDefault="006D6996">
      <w:r>
        <w:t>Please do not eat 2 hours prior to arrival. If you must eat, have a piece of fruit.</w:t>
      </w:r>
      <w:r>
        <w:br/>
        <w:t>Drink plenty of water before and after the session.</w:t>
      </w:r>
      <w:r>
        <w:br/>
        <w:t>Avoid anything greasy, creamy, or alcoholic after the session.</w:t>
      </w:r>
    </w:p>
    <w:p w14:paraId="71BEC3FC" w14:textId="3D89B7F3" w:rsidR="005A2C20" w:rsidRDefault="006D6996">
      <w:r>
        <w:t>Please give yourself a few extra minutes if using GPS.</w:t>
      </w:r>
      <w:r>
        <w:br/>
        <w:t>Please do not come more than 15 minutes before the appointment as we might still have another client finishing up.</w:t>
      </w:r>
      <w:r>
        <w:br/>
        <w:t>Do not arrive more than 10 minutes late, as this causes delays for subsequent clients.</w:t>
      </w:r>
      <w:r>
        <w:br/>
        <w:t>If you knock and we don’t answer, please have a seat in the waiting area; we are likely still in session.</w:t>
      </w:r>
      <w:r>
        <w:br/>
        <w:t>If you arrive more than 10 minutes late, you may be considered a no-show and may forfeit your deposit.</w:t>
      </w:r>
    </w:p>
    <w:p w14:paraId="3E7181E0" w14:textId="77777777" w:rsidR="005A2C20" w:rsidRDefault="006D6996">
      <w:r>
        <w:t>All packages are final and must be used within a 6-month period.</w:t>
      </w:r>
      <w:r>
        <w:br/>
        <w:t>Management reserves the right to apply deposits to other services.</w:t>
      </w:r>
      <w:r>
        <w:br/>
        <w:t>FYI: We accept HSA as a form of payment.</w:t>
      </w:r>
    </w:p>
    <w:sectPr w:rsidR="005A2C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384585">
    <w:abstractNumId w:val="8"/>
  </w:num>
  <w:num w:numId="2" w16cid:durableId="1902978628">
    <w:abstractNumId w:val="6"/>
  </w:num>
  <w:num w:numId="3" w16cid:durableId="1615673202">
    <w:abstractNumId w:val="5"/>
  </w:num>
  <w:num w:numId="4" w16cid:durableId="478113257">
    <w:abstractNumId w:val="4"/>
  </w:num>
  <w:num w:numId="5" w16cid:durableId="1741705411">
    <w:abstractNumId w:val="7"/>
  </w:num>
  <w:num w:numId="6" w16cid:durableId="1938100743">
    <w:abstractNumId w:val="3"/>
  </w:num>
  <w:num w:numId="7" w16cid:durableId="1828856730">
    <w:abstractNumId w:val="2"/>
  </w:num>
  <w:num w:numId="8" w16cid:durableId="561525210">
    <w:abstractNumId w:val="1"/>
  </w:num>
  <w:num w:numId="9" w16cid:durableId="18036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1FC"/>
    <w:rsid w:val="0029639D"/>
    <w:rsid w:val="00326F90"/>
    <w:rsid w:val="00355F76"/>
    <w:rsid w:val="004035D4"/>
    <w:rsid w:val="004478C0"/>
    <w:rsid w:val="005A2C20"/>
    <w:rsid w:val="006D6996"/>
    <w:rsid w:val="00AA1D8D"/>
    <w:rsid w:val="00AD43AC"/>
    <w:rsid w:val="00B47730"/>
    <w:rsid w:val="00CB0664"/>
    <w:rsid w:val="00EE64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22B0F"/>
  <w14:defaultImageDpi w14:val="300"/>
  <w15:docId w15:val="{419E90D4-48A2-47BF-AE9B-24AE79FF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Tasha Soto</cp:lastModifiedBy>
  <cp:revision>5</cp:revision>
  <dcterms:created xsi:type="dcterms:W3CDTF">2025-07-19T19:02:00Z</dcterms:created>
  <dcterms:modified xsi:type="dcterms:W3CDTF">2025-10-21T16:16:00Z</dcterms:modified>
  <cp:category/>
</cp:coreProperties>
</file>